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06F04" w:rsidRPr="0048041E" w:rsidRDefault="00206F04" w:rsidP="00206F04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aps/>
          <w:color w:val="auto"/>
        </w:rPr>
      </w:pPr>
      <w:r w:rsidRPr="0048041E">
        <w:rPr>
          <w:rFonts w:ascii="Times New Roman" w:hAnsi="Times New Roman" w:cs="Times New Roman"/>
          <w:b w:val="0"/>
          <w:caps/>
          <w:color w:val="auto"/>
        </w:rPr>
        <w:t>Практическая работа №</w:t>
      </w:r>
      <w:r>
        <w:rPr>
          <w:rFonts w:ascii="Times New Roman" w:hAnsi="Times New Roman" w:cs="Times New Roman"/>
          <w:b w:val="0"/>
          <w:caps/>
          <w:color w:val="auto"/>
        </w:rPr>
        <w:t>2</w:t>
      </w:r>
    </w:p>
    <w:p w:rsidR="00206F04" w:rsidRPr="0048041E" w:rsidRDefault="00206F04" w:rsidP="00206F04">
      <w:pPr>
        <w:spacing w:after="0" w:line="240" w:lineRule="auto"/>
        <w:ind w:firstLine="709"/>
      </w:pPr>
    </w:p>
    <w:p w:rsidR="00206F04" w:rsidRPr="00251716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251716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НАСТРОЙКА </w:t>
      </w:r>
      <w:proofErr w:type="gramStart"/>
      <w:r w:rsidRPr="00251716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>СОЕДИНЕНИЯ  приемника</w:t>
      </w:r>
      <w:proofErr w:type="gramEnd"/>
      <w:r w:rsidRPr="00251716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 </w:t>
      </w:r>
      <w:r w:rsidRPr="00251716">
        <w:rPr>
          <w:rFonts w:ascii="Times New Roman" w:hAnsi="Times New Roman" w:cs="Times New Roman"/>
          <w:bCs/>
          <w:caps/>
          <w:sz w:val="28"/>
          <w:szCs w:val="28"/>
          <w:lang w:val="en-US"/>
        </w:rPr>
        <w:t>GPS</w:t>
      </w:r>
      <w:r w:rsidRPr="00251716">
        <w:rPr>
          <w:rFonts w:ascii="Times New Roman" w:hAnsi="Times New Roman" w:cs="Times New Roman"/>
          <w:bCs/>
          <w:caps/>
          <w:sz w:val="28"/>
          <w:szCs w:val="28"/>
        </w:rPr>
        <w:t xml:space="preserve"> Leica GS08plus</w:t>
      </w:r>
      <w:r w:rsidRPr="00251716">
        <w:rPr>
          <w:rFonts w:ascii="Times New Roman" w:hAnsi="Times New Roman" w:cs="Times New Roman"/>
          <w:caps/>
          <w:color w:val="000000"/>
          <w:sz w:val="28"/>
          <w:szCs w:val="28"/>
          <w:shd w:val="clear" w:color="auto" w:fill="FFFFFF"/>
        </w:rPr>
        <w:t xml:space="preserve"> С АНТЕННОЙ И RTK СОЕДИНЕНИЯ С MOLDPOS</w:t>
      </w:r>
    </w:p>
    <w:p w:rsidR="00206F04" w:rsidRPr="00251716" w:rsidRDefault="00206F04" w:rsidP="00206F04">
      <w:pPr>
        <w:pStyle w:val="1"/>
        <w:spacing w:before="0" w:line="240" w:lineRule="auto"/>
        <w:ind w:firstLine="709"/>
        <w:jc w:val="center"/>
        <w:rPr>
          <w:rFonts w:ascii="Times New Roman" w:hAnsi="Times New Roman" w:cs="Times New Roman"/>
          <w:b w:val="0"/>
          <w:caps/>
          <w:color w:val="auto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Цель работы: 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 xml:space="preserve">- научиться настройкам соединения с антенной 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GPS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 научиться настройкам соединения с антенной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RTK соед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r w:rsidRPr="007F25D2">
        <w:rPr>
          <w:rFonts w:ascii="Times New Roman" w:hAnsi="Times New Roman" w:cs="Times New Roman"/>
          <w:color w:val="000000" w:themeColor="text1"/>
          <w:sz w:val="28"/>
          <w:szCs w:val="28"/>
        </w:rPr>
        <w:t>нения с MOLDPOS GPS</w:t>
      </w: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;</w:t>
      </w: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 освоить команды управления просмотром данных;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 познакомиться с командами изменения и редактирования атрибутов данных;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kk-KZ"/>
        </w:rPr>
      </w:pPr>
      <w:r w:rsidRPr="007F25D2">
        <w:rPr>
          <w:rFonts w:ascii="Times New Roman" w:eastAsia="Times New Roman" w:hAnsi="Times New Roman" w:cs="Times New Roman"/>
          <w:sz w:val="28"/>
          <w:szCs w:val="28"/>
          <w:lang w:eastAsia="kk-KZ"/>
        </w:rPr>
        <w:t>- научиться получать различную информацию о данных;</w:t>
      </w:r>
    </w:p>
    <w:p w:rsidR="00206F04" w:rsidRDefault="00206F04" w:rsidP="00206F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</w:p>
    <w:p w:rsidR="00206F04" w:rsidRDefault="00206F04" w:rsidP="00206F04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kk-KZ"/>
        </w:rPr>
        <w:t>Общие теоретические сведения:</w:t>
      </w: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Настройка соединения с антенной  </w:t>
      </w:r>
      <w:r w:rsidRPr="007F25D2">
        <w:rPr>
          <w:rFonts w:ascii="Times New Roman" w:hAnsi="Times New Roman" w:cs="Times New Roman"/>
          <w:sz w:val="28"/>
          <w:szCs w:val="28"/>
        </w:rPr>
        <w:t xml:space="preserve">GPS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приемника очень важный этап в процессе дальнейшей работы с прибором. Точность измерений на прямую зависит от правильного </w:t>
      </w:r>
      <w:r w:rsidRPr="00C41ADC">
        <w:rPr>
          <w:rFonts w:ascii="Times New Roman" w:hAnsi="Times New Roman" w:cs="Times New Roman"/>
          <w:bCs/>
          <w:sz w:val="28"/>
          <w:szCs w:val="28"/>
          <w:lang w:val="kk-KZ"/>
        </w:rPr>
        <w:t>соединения приемника с антенной или RTK соединения с MOLDPOS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.</w:t>
      </w:r>
      <w:r w:rsidRPr="00C41ADC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Без соединения приемник не сможет работать, целью данной работы посмотреть и изучить виды соединения, научиться правильно настраивать прибор.</w:t>
      </w: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lang w:val="kk-KZ"/>
        </w:rPr>
      </w:pPr>
    </w:p>
    <w:p w:rsidR="00206F04" w:rsidRPr="0039368A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368A">
        <w:rPr>
          <w:rFonts w:ascii="Times New Roman" w:hAnsi="Times New Roman" w:cs="Times New Roman"/>
          <w:b/>
          <w:sz w:val="28"/>
          <w:szCs w:val="28"/>
        </w:rPr>
        <w:t>Порядок выполнения работы:</w:t>
      </w:r>
    </w:p>
    <w:p w:rsidR="00206F04" w:rsidRPr="00B3492C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1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Соединение</w:t>
      </w:r>
      <w:r w:rsidRPr="00B349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 приемника </w:t>
      </w:r>
      <w:r w:rsidRPr="00B3492C">
        <w:rPr>
          <w:rFonts w:ascii="Times New Roman" w:hAnsi="Times New Roman" w:cs="Times New Roman"/>
          <w:bCs/>
          <w:sz w:val="28"/>
          <w:szCs w:val="28"/>
          <w:lang w:val="en-US"/>
        </w:rPr>
        <w:t>GPS</w:t>
      </w:r>
      <w:r w:rsidRPr="00B3492C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B3492C">
        <w:rPr>
          <w:rFonts w:ascii="Times New Roman" w:hAnsi="Times New Roman" w:cs="Times New Roman"/>
          <w:bCs/>
          <w:sz w:val="28"/>
          <w:szCs w:val="28"/>
        </w:rPr>
        <w:t>Leica</w:t>
      </w:r>
      <w:proofErr w:type="spellEnd"/>
      <w:r w:rsidRPr="00B3492C">
        <w:rPr>
          <w:rFonts w:ascii="Times New Roman" w:hAnsi="Times New Roman" w:cs="Times New Roman"/>
          <w:bCs/>
          <w:sz w:val="28"/>
          <w:szCs w:val="28"/>
        </w:rPr>
        <w:t xml:space="preserve"> GS08plus</w:t>
      </w:r>
      <w:r w:rsidRPr="00B349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антенной.</w:t>
      </w:r>
      <w:r w:rsidRPr="00B3492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Для настройки небходимо выполнить следующую команду н</w:t>
      </w:r>
      <w:proofErr w:type="spellStart"/>
      <w:r>
        <w:rPr>
          <w:rFonts w:ascii="Times New Roman" w:hAnsi="Times New Roman" w:cs="Times New Roman"/>
          <w:sz w:val="28"/>
          <w:szCs w:val="28"/>
        </w:rPr>
        <w:t>астройки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GPS подключений 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7F25D2">
        <w:rPr>
          <w:rFonts w:ascii="Times New Roman" w:hAnsi="Times New Roman" w:cs="Times New Roman"/>
          <w:sz w:val="28"/>
          <w:szCs w:val="28"/>
        </w:rPr>
        <w:t>Соединение с АНТЕННОЙ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. Включить прибор </w:t>
      </w:r>
      <w:r w:rsidRPr="007F25D2">
        <w:rPr>
          <w:rFonts w:ascii="Times New Roman" w:hAnsi="Times New Roman" w:cs="Times New Roman"/>
          <w:sz w:val="28"/>
          <w:szCs w:val="28"/>
        </w:rPr>
        <w:t xml:space="preserve">=&gt; 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Инструменты 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Соед. с инструментом </w:t>
      </w:r>
      <w:r w:rsidRPr="007F25D2">
        <w:rPr>
          <w:rFonts w:ascii="Times New Roman" w:hAnsi="Times New Roman" w:cs="Times New Roman"/>
          <w:sz w:val="28"/>
          <w:szCs w:val="28"/>
        </w:rPr>
        <w:t>=&gt; GPS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подключение (рис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2.1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).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635</wp:posOffset>
                </wp:positionH>
                <wp:positionV relativeFrom="paragraph">
                  <wp:posOffset>902335</wp:posOffset>
                </wp:positionV>
                <wp:extent cx="1320165" cy="0"/>
                <wp:effectExtent l="12065" t="53975" r="20320" b="60325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2016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3B0A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9" o:spid="_x0000_s1026" type="#_x0000_t32" style="position:absolute;margin-left:.05pt;margin-top:71.05pt;width:103.9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1312" behindDoc="0" locked="0" layoutInCell="1" allowOverlap="1" wp14:anchorId="0B9EF7AD" wp14:editId="6C905075">
            <wp:simplePos x="0" y="0"/>
            <wp:positionH relativeFrom="column">
              <wp:posOffset>36195</wp:posOffset>
            </wp:positionH>
            <wp:positionV relativeFrom="paragraph">
              <wp:posOffset>150495</wp:posOffset>
            </wp:positionV>
            <wp:extent cx="1687830" cy="1920240"/>
            <wp:effectExtent l="19050" t="0" r="7620" b="0"/>
            <wp:wrapSquare wrapText="left"/>
            <wp:docPr id="2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contrast="-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7830" cy="1920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 wp14:anchorId="776B8393" wp14:editId="72A38DF8">
            <wp:simplePos x="0" y="0"/>
            <wp:positionH relativeFrom="column">
              <wp:posOffset>1370330</wp:posOffset>
            </wp:positionH>
            <wp:positionV relativeFrom="paragraph">
              <wp:posOffset>47625</wp:posOffset>
            </wp:positionV>
            <wp:extent cx="2653030" cy="1696720"/>
            <wp:effectExtent l="19050" t="0" r="0" b="0"/>
            <wp:wrapSquare wrapText="right"/>
            <wp:docPr id="2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485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3030" cy="1696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2.1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– Окна н</w:t>
      </w:r>
      <w:r w:rsidRPr="007F25D2">
        <w:rPr>
          <w:rFonts w:ascii="Times New Roman" w:hAnsi="Times New Roman" w:cs="Times New Roman"/>
          <w:sz w:val="28"/>
          <w:szCs w:val="28"/>
        </w:rPr>
        <w:t>астройк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F25D2">
        <w:rPr>
          <w:rFonts w:ascii="Times New Roman" w:hAnsi="Times New Roman" w:cs="Times New Roman"/>
          <w:sz w:val="28"/>
          <w:szCs w:val="28"/>
        </w:rPr>
        <w:t xml:space="preserve"> GPS подключений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и </w:t>
      </w:r>
      <w:r w:rsidRPr="007F25D2">
        <w:rPr>
          <w:rFonts w:ascii="Times New Roman" w:hAnsi="Times New Roman" w:cs="Times New Roman"/>
          <w:sz w:val="28"/>
          <w:szCs w:val="28"/>
        </w:rPr>
        <w:t>соединения с АНТЕННОЙ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2272665</wp:posOffset>
                </wp:positionH>
                <wp:positionV relativeFrom="paragraph">
                  <wp:posOffset>1931670</wp:posOffset>
                </wp:positionV>
                <wp:extent cx="1463040" cy="0"/>
                <wp:effectExtent l="9525" t="60960" r="22860" b="53340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630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D58D55" id="Прямая со стрелкой 28" o:spid="_x0000_s1026" type="#_x0000_t32" style="position:absolute;margin-left:178.95pt;margin-top:152.1pt;width:115.2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1" wp14:anchorId="078A4EC5" wp14:editId="5FFC8FCA">
            <wp:simplePos x="0" y="0"/>
            <wp:positionH relativeFrom="column">
              <wp:posOffset>3754755</wp:posOffset>
            </wp:positionH>
            <wp:positionV relativeFrom="paragraph">
              <wp:posOffset>702310</wp:posOffset>
            </wp:positionV>
            <wp:extent cx="2195830" cy="3159760"/>
            <wp:effectExtent l="19050" t="0" r="0" b="0"/>
            <wp:wrapSquare wrapText="right"/>
            <wp:docPr id="2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5830" cy="315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0" locked="0" layoutInCell="1" allowOverlap="1" wp14:anchorId="7725295F" wp14:editId="67B11E6A">
            <wp:simplePos x="0" y="0"/>
            <wp:positionH relativeFrom="column">
              <wp:posOffset>36195</wp:posOffset>
            </wp:positionH>
            <wp:positionV relativeFrom="paragraph">
              <wp:posOffset>763270</wp:posOffset>
            </wp:positionV>
            <wp:extent cx="2043430" cy="3098800"/>
            <wp:effectExtent l="19050" t="0" r="0" b="0"/>
            <wp:wrapSquare wrapText="bothSides"/>
            <wp:docPr id="2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3430" cy="309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>Затем в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открывшемся окне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необходимо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выбрать модель устройство </w:t>
      </w:r>
      <w:r w:rsidRPr="007F25D2">
        <w:rPr>
          <w:rFonts w:ascii="Times New Roman" w:hAnsi="Times New Roman" w:cs="Times New Roman"/>
          <w:sz w:val="28"/>
          <w:szCs w:val="28"/>
        </w:rPr>
        <w:t xml:space="preserve">GPS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для подключения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приемник 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GS</w:t>
      </w:r>
      <w:r w:rsidRPr="007F25D2">
        <w:rPr>
          <w:rFonts w:ascii="Times New Roman" w:hAnsi="Times New Roman" w:cs="Times New Roman"/>
          <w:sz w:val="28"/>
          <w:szCs w:val="28"/>
        </w:rPr>
        <w:t>0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выбрать тип подключения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Bluetooth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(рис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2.2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2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Окна в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ыбор</w:t>
      </w:r>
      <w:r>
        <w:rPr>
          <w:rFonts w:ascii="Times New Roman" w:hAnsi="Times New Roman" w:cs="Times New Roman"/>
          <w:sz w:val="28"/>
          <w:szCs w:val="28"/>
          <w:lang w:val="kk-KZ"/>
        </w:rPr>
        <w:t>а модели устройства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 xml:space="preserve">GPS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для подключения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и типа подключения</w:t>
      </w: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Далее нужно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в</w:t>
      </w:r>
      <w:r w:rsidRPr="007F25D2">
        <w:rPr>
          <w:rFonts w:ascii="Times New Roman" w:hAnsi="Times New Roman" w:cs="Times New Roman"/>
          <w:sz w:val="28"/>
          <w:szCs w:val="28"/>
        </w:rPr>
        <w:t>ыбра</w:t>
      </w:r>
      <w:proofErr w:type="spellEnd"/>
      <w:r w:rsidRPr="007F25D2">
        <w:rPr>
          <w:rFonts w:ascii="Times New Roman" w:hAnsi="Times New Roman" w:cs="Times New Roman"/>
          <w:sz w:val="28"/>
          <w:szCs w:val="28"/>
          <w:lang w:val="kk-KZ"/>
        </w:rPr>
        <w:t>ть</w:t>
      </w:r>
      <w:r w:rsidRPr="007F25D2">
        <w:rPr>
          <w:rFonts w:ascii="Times New Roman" w:hAnsi="Times New Roman" w:cs="Times New Roman"/>
          <w:sz w:val="28"/>
          <w:szCs w:val="28"/>
        </w:rPr>
        <w:t xml:space="preserve"> приемник по заводскому номеру и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заверш</w:t>
      </w:r>
      <w:proofErr w:type="spellEnd"/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ить соединение с антенной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далее (рис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2.3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0E8C0EC" wp14:editId="4C3DCD3D">
            <wp:extent cx="2543175" cy="3200400"/>
            <wp:effectExtent l="19050" t="0" r="9525" b="0"/>
            <wp:docPr id="23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4317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2.3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– Окно з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аверш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ения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соединени</w:t>
      </w:r>
      <w:r>
        <w:rPr>
          <w:rFonts w:ascii="Times New Roman" w:hAnsi="Times New Roman" w:cs="Times New Roman"/>
          <w:sz w:val="28"/>
          <w:szCs w:val="28"/>
          <w:lang w:val="kk-KZ"/>
        </w:rPr>
        <w:t>я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с антенной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2A15D6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2A15D6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2 </w:t>
      </w:r>
      <w:r w:rsidRPr="002A15D6">
        <w:rPr>
          <w:rFonts w:ascii="Times New Roman" w:hAnsi="Times New Roman" w:cs="Times New Roman"/>
          <w:bCs/>
          <w:sz w:val="28"/>
          <w:szCs w:val="28"/>
        </w:rPr>
        <w:t>Настройка RTK соединения с MOLDPOS</w:t>
      </w:r>
      <w:r>
        <w:rPr>
          <w:rFonts w:ascii="Times New Roman" w:hAnsi="Times New Roman" w:cs="Times New Roman"/>
          <w:bCs/>
          <w:sz w:val="28"/>
          <w:szCs w:val="28"/>
        </w:rPr>
        <w:t>.</w:t>
      </w:r>
      <w:r w:rsidRPr="002A15D6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A15D6">
        <w:rPr>
          <w:rFonts w:ascii="Times New Roman" w:hAnsi="Times New Roman" w:cs="Times New Roman"/>
          <w:sz w:val="28"/>
          <w:szCs w:val="28"/>
          <w:lang w:val="kk-KZ"/>
        </w:rPr>
        <w:t xml:space="preserve">Для настройки и </w:t>
      </w:r>
      <w:r w:rsidRPr="002A15D6">
        <w:rPr>
          <w:rFonts w:ascii="Times New Roman" w:hAnsi="Times New Roman" w:cs="Times New Roman"/>
          <w:sz w:val="28"/>
          <w:szCs w:val="28"/>
        </w:rPr>
        <w:t>соединения</w:t>
      </w:r>
      <w:r w:rsidRPr="007F25D2">
        <w:rPr>
          <w:rFonts w:ascii="Times New Roman" w:hAnsi="Times New Roman" w:cs="Times New Roman"/>
          <w:sz w:val="28"/>
          <w:szCs w:val="28"/>
        </w:rPr>
        <w:t xml:space="preserve"> с MOLDPOS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небходимо выполнить следующую команду</w:t>
      </w:r>
      <w:r>
        <w:rPr>
          <w:rFonts w:ascii="Times New Roman" w:hAnsi="Times New Roman" w:cs="Times New Roman"/>
          <w:sz w:val="28"/>
          <w:szCs w:val="28"/>
          <w:lang w:val="kk-KZ"/>
        </w:rPr>
        <w:t>: в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ключить прибор </w:t>
      </w:r>
      <w:r w:rsidRPr="007F25D2">
        <w:rPr>
          <w:rFonts w:ascii="Times New Roman" w:hAnsi="Times New Roman" w:cs="Times New Roman"/>
          <w:sz w:val="28"/>
          <w:szCs w:val="28"/>
        </w:rPr>
        <w:t xml:space="preserve">=&gt; 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Инструменты 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Настройки ровера </w:t>
      </w:r>
      <w:r w:rsidRPr="007F25D2">
        <w:rPr>
          <w:rFonts w:ascii="Times New Roman" w:hAnsi="Times New Roman" w:cs="Times New Roman"/>
          <w:sz w:val="28"/>
          <w:szCs w:val="28"/>
        </w:rPr>
        <w:t xml:space="preserve">=&gt;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Мастер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К ровер (рис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2.4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79F77D24" wp14:editId="2688C212">
            <wp:simplePos x="0" y="0"/>
            <wp:positionH relativeFrom="column">
              <wp:posOffset>36195</wp:posOffset>
            </wp:positionH>
            <wp:positionV relativeFrom="paragraph">
              <wp:posOffset>118110</wp:posOffset>
            </wp:positionV>
            <wp:extent cx="2242820" cy="2997200"/>
            <wp:effectExtent l="19050" t="0" r="5080" b="0"/>
            <wp:wrapTight wrapText="bothSides">
              <wp:wrapPolygon edited="0">
                <wp:start x="-183" y="0"/>
                <wp:lineTo x="-183" y="21417"/>
                <wp:lineTo x="21649" y="21417"/>
                <wp:lineTo x="21649" y="0"/>
                <wp:lineTo x="-183" y="0"/>
              </wp:wrapPolygon>
            </wp:wrapTight>
            <wp:docPr id="2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2820" cy="299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6789E6E8" wp14:editId="306C3F3A">
            <wp:simplePos x="0" y="0"/>
            <wp:positionH relativeFrom="column">
              <wp:posOffset>1468120</wp:posOffset>
            </wp:positionH>
            <wp:positionV relativeFrom="paragraph">
              <wp:posOffset>82550</wp:posOffset>
            </wp:positionV>
            <wp:extent cx="2084070" cy="1473200"/>
            <wp:effectExtent l="19050" t="0" r="0" b="0"/>
            <wp:wrapTight wrapText="bothSides">
              <wp:wrapPolygon edited="0">
                <wp:start x="-197" y="0"/>
                <wp:lineTo x="-197" y="21228"/>
                <wp:lineTo x="21521" y="21228"/>
                <wp:lineTo x="21521" y="0"/>
                <wp:lineTo x="-197" y="0"/>
              </wp:wrapPolygon>
            </wp:wrapTight>
            <wp:docPr id="20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523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4070" cy="147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118110</wp:posOffset>
                </wp:positionH>
                <wp:positionV relativeFrom="paragraph">
                  <wp:posOffset>140970</wp:posOffset>
                </wp:positionV>
                <wp:extent cx="1004570" cy="0"/>
                <wp:effectExtent l="5715" t="57785" r="18415" b="56515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6A2C01" id="Прямая со стрелкой 22" o:spid="_x0000_s1026" type="#_x0000_t32" style="position:absolute;margin-left:9.3pt;margin-top:11.1pt;width:79.1pt;height:0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">
                <v:stroke endarrow="block"/>
              </v:shape>
            </w:pict>
          </mc:Fallback>
        </mc:AlternateContent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>
        <w:rPr>
          <w:rFonts w:ascii="Times New Roman" w:hAnsi="Times New Roman" w:cs="Times New Roman"/>
          <w:sz w:val="28"/>
          <w:szCs w:val="28"/>
          <w:lang w:val="kk-KZ"/>
        </w:rPr>
        <w:t>- Н</w:t>
      </w:r>
      <w:r w:rsidRPr="007F25D2">
        <w:rPr>
          <w:rFonts w:ascii="Times New Roman" w:hAnsi="Times New Roman" w:cs="Times New Roman"/>
          <w:sz w:val="28"/>
          <w:szCs w:val="28"/>
        </w:rPr>
        <w:t>астр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ойка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приемник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7F25D2">
        <w:rPr>
          <w:rFonts w:ascii="Times New Roman" w:hAnsi="Times New Roman" w:cs="Times New Roman"/>
          <w:sz w:val="28"/>
          <w:szCs w:val="28"/>
        </w:rPr>
        <w:t xml:space="preserve"> для соединени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7F25D2">
        <w:rPr>
          <w:rFonts w:ascii="Times New Roman" w:hAnsi="Times New Roman" w:cs="Times New Roman"/>
          <w:sz w:val="28"/>
          <w:szCs w:val="28"/>
        </w:rPr>
        <w:t xml:space="preserve"> к MOLDPOS</w:t>
      </w: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В открывшемся окне М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астер </w:t>
      </w:r>
      <w:r w:rsidRPr="007F25D2">
        <w:rPr>
          <w:rFonts w:ascii="Times New Roman" w:hAnsi="Times New Roman" w:cs="Times New Roman"/>
          <w:sz w:val="28"/>
          <w:szCs w:val="28"/>
        </w:rPr>
        <w:t>RTK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соединения указать 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Имя профиля 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выбрать  тип соединения 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Интернет (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NTRIP</w:t>
      </w:r>
      <w:r w:rsidRPr="007F25D2">
        <w:rPr>
          <w:rFonts w:ascii="Times New Roman" w:hAnsi="Times New Roman" w:cs="Times New Roman"/>
          <w:sz w:val="28"/>
          <w:szCs w:val="28"/>
        </w:rPr>
        <w:t>) 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указать где находится  устройство принимающие поправки 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встроенное устройство (рис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2.5, 2.6):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0" locked="0" layoutInCell="1" allowOverlap="1" wp14:anchorId="43C271F5" wp14:editId="159A8E56">
            <wp:simplePos x="0" y="0"/>
            <wp:positionH relativeFrom="column">
              <wp:posOffset>1183005</wp:posOffset>
            </wp:positionH>
            <wp:positionV relativeFrom="paragraph">
              <wp:posOffset>-486</wp:posOffset>
            </wp:positionV>
            <wp:extent cx="2090420" cy="2336800"/>
            <wp:effectExtent l="19050" t="0" r="5080" b="0"/>
            <wp:wrapNone/>
            <wp:docPr id="6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0420" cy="233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7456" behindDoc="0" locked="0" layoutInCell="1" allowOverlap="1" wp14:anchorId="655333E9" wp14:editId="43FB541A">
            <wp:simplePos x="0" y="0"/>
            <wp:positionH relativeFrom="column">
              <wp:posOffset>38100</wp:posOffset>
            </wp:positionH>
            <wp:positionV relativeFrom="paragraph">
              <wp:posOffset>89535</wp:posOffset>
            </wp:positionV>
            <wp:extent cx="2459990" cy="2245360"/>
            <wp:effectExtent l="19050" t="0" r="0" b="0"/>
            <wp:wrapSquare wrapText="bothSides"/>
            <wp:docPr id="5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b="42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9990" cy="2245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                        </w:t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10795</wp:posOffset>
                </wp:positionH>
                <wp:positionV relativeFrom="paragraph">
                  <wp:posOffset>144145</wp:posOffset>
                </wp:positionV>
                <wp:extent cx="1004570" cy="0"/>
                <wp:effectExtent l="7620" t="53340" r="16510" b="6096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CEB88" id="Прямая со стрелкой 7" o:spid="_x0000_s1026" type="#_x0000_t32" style="position:absolute;margin-left:.85pt;margin-top:11.35pt;width:79.1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">
                <v:stroke endarrow="block"/>
              </v:shape>
            </w:pict>
          </mc:Fallback>
        </mc:AlternateContent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2.5 - Окна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астер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RTK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соединения</w:t>
      </w: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1552" behindDoc="1" locked="0" layoutInCell="1" allowOverlap="1" wp14:anchorId="1BD636D9" wp14:editId="0402EEAA">
            <wp:simplePos x="0" y="0"/>
            <wp:positionH relativeFrom="column">
              <wp:posOffset>3976370</wp:posOffset>
            </wp:positionH>
            <wp:positionV relativeFrom="paragraph">
              <wp:posOffset>113030</wp:posOffset>
            </wp:positionV>
            <wp:extent cx="1975485" cy="2509520"/>
            <wp:effectExtent l="19050" t="0" r="5715" b="0"/>
            <wp:wrapTight wrapText="bothSides">
              <wp:wrapPolygon edited="0">
                <wp:start x="-208" y="0"/>
                <wp:lineTo x="-208" y="21480"/>
                <wp:lineTo x="21662" y="21480"/>
                <wp:lineTo x="21662" y="0"/>
                <wp:lineTo x="-208" y="0"/>
              </wp:wrapPolygon>
            </wp:wrapTight>
            <wp:docPr id="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2509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0528" behindDoc="1" locked="0" layoutInCell="1" allowOverlap="1" wp14:anchorId="7F8A9C56" wp14:editId="039C925F">
            <wp:simplePos x="0" y="0"/>
            <wp:positionH relativeFrom="column">
              <wp:posOffset>-48260</wp:posOffset>
            </wp:positionH>
            <wp:positionV relativeFrom="paragraph">
              <wp:posOffset>113030</wp:posOffset>
            </wp:positionV>
            <wp:extent cx="1975485" cy="2499360"/>
            <wp:effectExtent l="19050" t="0" r="5715" b="0"/>
            <wp:wrapTight wrapText="bothSides">
              <wp:wrapPolygon edited="0">
                <wp:start x="-208" y="0"/>
                <wp:lineTo x="-208" y="21402"/>
                <wp:lineTo x="21662" y="21402"/>
                <wp:lineTo x="21662" y="0"/>
                <wp:lineTo x="-208" y="0"/>
              </wp:wrapPolygon>
            </wp:wrapTight>
            <wp:docPr id="3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24993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469900</wp:posOffset>
                </wp:positionH>
                <wp:positionV relativeFrom="paragraph">
                  <wp:posOffset>76200</wp:posOffset>
                </wp:positionV>
                <wp:extent cx="1004570" cy="0"/>
                <wp:effectExtent l="5715" t="56515" r="18415" b="57785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3113BA" id="Прямая со стрелкой 4" o:spid="_x0000_s1026" type="#_x0000_t32" style="position:absolute;margin-left:37pt;margin-top:6pt;width:79.1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">
                <v:stroke endarrow="block"/>
              </v:shape>
            </w:pict>
          </mc:Fallback>
        </mc:AlternateContent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2.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6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- Окно в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ыбор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типа соединения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Далее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нужно ввести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PIN</w:t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и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PUK</w:t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для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SIM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карты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выбрать способ подключения к интернету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Исп. интернет соединения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GPRS</w:t>
      </w:r>
      <w:r w:rsidRPr="007F25D2">
        <w:rPr>
          <w:rFonts w:ascii="Times New Roman" w:hAnsi="Times New Roman" w:cs="Times New Roman"/>
          <w:sz w:val="28"/>
          <w:szCs w:val="28"/>
        </w:rPr>
        <w:t>/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CDMA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(рис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2.7):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2576" behindDoc="1" locked="0" layoutInCell="1" allowOverlap="1" wp14:anchorId="28A7F532" wp14:editId="4E7638DC">
            <wp:simplePos x="0" y="0"/>
            <wp:positionH relativeFrom="column">
              <wp:posOffset>-45085</wp:posOffset>
            </wp:positionH>
            <wp:positionV relativeFrom="paragraph">
              <wp:posOffset>172085</wp:posOffset>
            </wp:positionV>
            <wp:extent cx="2376170" cy="1656080"/>
            <wp:effectExtent l="19050" t="0" r="5080" b="0"/>
            <wp:wrapTight wrapText="bothSides">
              <wp:wrapPolygon edited="0">
                <wp:start x="-173" y="0"/>
                <wp:lineTo x="-173" y="21368"/>
                <wp:lineTo x="21646" y="21368"/>
                <wp:lineTo x="21646" y="0"/>
                <wp:lineTo x="-173" y="0"/>
              </wp:wrapPolygon>
            </wp:wrapTight>
            <wp:docPr id="9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3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b="483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170" cy="16560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3600" behindDoc="1" locked="0" layoutInCell="1" allowOverlap="1" wp14:anchorId="28702485" wp14:editId="7135B890">
            <wp:simplePos x="0" y="0"/>
            <wp:positionH relativeFrom="column">
              <wp:posOffset>1417320</wp:posOffset>
            </wp:positionH>
            <wp:positionV relativeFrom="paragraph">
              <wp:posOffset>-3175</wp:posOffset>
            </wp:positionV>
            <wp:extent cx="2087880" cy="1524000"/>
            <wp:effectExtent l="19050" t="0" r="7620" b="0"/>
            <wp:wrapTight wrapText="bothSides">
              <wp:wrapPolygon edited="0">
                <wp:start x="-197" y="0"/>
                <wp:lineTo x="-197" y="21330"/>
                <wp:lineTo x="21679" y="21330"/>
                <wp:lineTo x="21679" y="0"/>
                <wp:lineTo x="-197" y="0"/>
              </wp:wrapPolygon>
            </wp:wrapTight>
            <wp:docPr id="10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 r="5667" b="52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788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153035</wp:posOffset>
                </wp:positionH>
                <wp:positionV relativeFrom="paragraph">
                  <wp:posOffset>3175</wp:posOffset>
                </wp:positionV>
                <wp:extent cx="1004570" cy="0"/>
                <wp:effectExtent l="6350" t="53340" r="17780" b="6096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8E64789" id="Прямая со стрелкой 2" o:spid="_x0000_s1026" type="#_x0000_t32" style="position:absolute;margin-left:12.05pt;margin-top:.25pt;width:79.1pt;height:0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">
                <v:stroke endarrow="block"/>
              </v:shape>
            </w:pict>
          </mc:Fallback>
        </mc:AlternateContent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lastRenderedPageBreak/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7.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– Окна в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вод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PIN</w:t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и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PUK</w:t>
      </w: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для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SIM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карты</w:t>
      </w: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Следующий шаг ввод APN для интернета для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SIM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карты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Билайн: </w:t>
      </w:r>
      <w:r w:rsidRPr="00B9692B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internet.beeline.kz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(р</w:t>
      </w:r>
      <w:r w:rsidRPr="00B9692B">
        <w:rPr>
          <w:rFonts w:ascii="Times New Roman" w:hAnsi="Times New Roman" w:cs="Times New Roman"/>
          <w:bCs/>
          <w:sz w:val="28"/>
          <w:szCs w:val="28"/>
          <w:lang w:val="kk-KZ"/>
        </w:rPr>
        <w:t>ис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унок 2.</w:t>
      </w:r>
      <w:r w:rsidRPr="00B9692B">
        <w:rPr>
          <w:rFonts w:ascii="Times New Roman" w:hAnsi="Times New Roman" w:cs="Times New Roman"/>
          <w:bCs/>
          <w:sz w:val="28"/>
          <w:szCs w:val="28"/>
          <w:lang w:val="kk-KZ"/>
        </w:rPr>
        <w:t>8)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:</w:t>
      </w:r>
    </w:p>
    <w:p w:rsidR="00206F04" w:rsidRPr="00B9692B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4F659A2" wp14:editId="69D9764A">
            <wp:extent cx="2175510" cy="1562040"/>
            <wp:effectExtent l="19050" t="0" r="0" b="0"/>
            <wp:docPr id="11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b="497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9496" cy="15649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8 </w:t>
      </w:r>
      <w:r>
        <w:rPr>
          <w:rFonts w:ascii="Times New Roman" w:hAnsi="Times New Roman" w:cs="Times New Roman"/>
          <w:sz w:val="28"/>
          <w:szCs w:val="28"/>
          <w:lang w:val="kk-KZ"/>
        </w:rPr>
        <w:t>- Окно в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вод</w:t>
      </w: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APN для интернета для </w:t>
      </w:r>
      <w:r w:rsidRPr="007F25D2">
        <w:rPr>
          <w:rFonts w:ascii="Times New Roman" w:hAnsi="Times New Roman" w:cs="Times New Roman"/>
          <w:noProof/>
          <w:sz w:val="28"/>
          <w:szCs w:val="28"/>
          <w:lang w:val="en-US" w:eastAsia="ru-RU"/>
        </w:rPr>
        <w:t>SIM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карты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Билайн</w:t>
      </w:r>
    </w:p>
    <w:p w:rsidR="00206F04" w:rsidRPr="00203840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Затем необходимо п</w:t>
      </w:r>
      <w:r w:rsidRPr="007F25D2">
        <w:rPr>
          <w:rFonts w:ascii="Times New Roman" w:hAnsi="Times New Roman" w:cs="Times New Roman"/>
          <w:sz w:val="28"/>
          <w:szCs w:val="28"/>
        </w:rPr>
        <w:t xml:space="preserve">оставить </w:t>
      </w:r>
      <w:r>
        <w:rPr>
          <w:rFonts w:ascii="Times New Roman" w:hAnsi="Times New Roman" w:cs="Times New Roman"/>
          <w:sz w:val="28"/>
          <w:szCs w:val="28"/>
        </w:rPr>
        <w:t>отметку в строке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F25D2">
        <w:rPr>
          <w:rFonts w:ascii="Times New Roman" w:hAnsi="Times New Roman" w:cs="Times New Roman"/>
          <w:sz w:val="28"/>
          <w:szCs w:val="28"/>
        </w:rPr>
        <w:t>Исп</w:t>
      </w:r>
      <w:proofErr w:type="spellEnd"/>
      <w:r w:rsidRPr="007F25D2">
        <w:rPr>
          <w:rFonts w:ascii="Times New Roman" w:hAnsi="Times New Roman" w:cs="Times New Roman"/>
          <w:sz w:val="28"/>
          <w:szCs w:val="28"/>
        </w:rPr>
        <w:t xml:space="preserve"> ID пользователя и пароль, </w:t>
      </w:r>
      <w:r>
        <w:rPr>
          <w:rFonts w:ascii="Times New Roman" w:hAnsi="Times New Roman" w:cs="Times New Roman"/>
          <w:sz w:val="28"/>
          <w:szCs w:val="28"/>
        </w:rPr>
        <w:t>для примера введем следующее: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203840">
        <w:rPr>
          <w:rFonts w:ascii="Times New Roman" w:hAnsi="Times New Roman" w:cs="Times New Roman"/>
          <w:bCs/>
          <w:sz w:val="28"/>
          <w:szCs w:val="28"/>
        </w:rPr>
        <w:t>Пользователь: @</w:t>
      </w:r>
      <w:proofErr w:type="spellStart"/>
      <w:proofErr w:type="gramStart"/>
      <w:r w:rsidRPr="00203840">
        <w:rPr>
          <w:rFonts w:ascii="Times New Roman" w:hAnsi="Times New Roman" w:cs="Times New Roman"/>
          <w:bCs/>
          <w:sz w:val="28"/>
          <w:szCs w:val="28"/>
        </w:rPr>
        <w:t>internet.beeline</w:t>
      </w:r>
      <w:proofErr w:type="spellEnd"/>
      <w:proofErr w:type="gramEnd"/>
      <w:r w:rsidRPr="00203840">
        <w:rPr>
          <w:rFonts w:ascii="Times New Roman" w:hAnsi="Times New Roman" w:cs="Times New Roman"/>
          <w:bCs/>
          <w:sz w:val="28"/>
          <w:szCs w:val="28"/>
        </w:rPr>
        <w:t xml:space="preserve">, Пароль: </w:t>
      </w:r>
      <w:proofErr w:type="spellStart"/>
      <w:r w:rsidRPr="00203840">
        <w:rPr>
          <w:rFonts w:ascii="Times New Roman" w:hAnsi="Times New Roman" w:cs="Times New Roman"/>
          <w:bCs/>
          <w:sz w:val="28"/>
          <w:szCs w:val="28"/>
        </w:rPr>
        <w:t>beeline</w:t>
      </w:r>
      <w:proofErr w:type="spellEnd"/>
      <w:r w:rsidRPr="00203840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(рисунок 2.</w:t>
      </w:r>
      <w:r w:rsidRPr="00203840">
        <w:rPr>
          <w:rFonts w:ascii="Times New Roman" w:hAnsi="Times New Roman" w:cs="Times New Roman"/>
          <w:bCs/>
          <w:sz w:val="28"/>
          <w:szCs w:val="28"/>
          <w:lang w:val="kk-KZ"/>
        </w:rPr>
        <w:t>9)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:</w:t>
      </w:r>
    </w:p>
    <w:p w:rsidR="00206F04" w:rsidRPr="00203840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69BD7F0" wp14:editId="33B7F0F9">
            <wp:extent cx="2581275" cy="2019300"/>
            <wp:effectExtent l="19050" t="0" r="9525" b="0"/>
            <wp:docPr id="12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4240" b="433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1275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9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- Окно в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вод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а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данных для соединения с интернетом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Далее необходимо указать новые настройки сервера</w:t>
      </w:r>
      <w:r>
        <w:rPr>
          <w:rFonts w:ascii="Times New Roman" w:hAnsi="Times New Roman" w:cs="Times New Roman"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Имя сервера: VKGTU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Адрес: 212.154.246.188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7F25D2">
        <w:rPr>
          <w:rFonts w:ascii="Times New Roman" w:hAnsi="Times New Roman" w:cs="Times New Roman"/>
          <w:sz w:val="28"/>
          <w:szCs w:val="28"/>
        </w:rPr>
        <w:t>Порт: 4001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Поставить отметку в </w:t>
      </w:r>
      <w:proofErr w:type="gramStart"/>
      <w:r>
        <w:rPr>
          <w:rFonts w:ascii="Times New Roman" w:hAnsi="Times New Roman" w:cs="Times New Roman"/>
          <w:sz w:val="28"/>
          <w:szCs w:val="28"/>
        </w:rPr>
        <w:t>строке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F25D2">
        <w:rPr>
          <w:rFonts w:ascii="Times New Roman" w:hAnsi="Times New Roman" w:cs="Times New Roman"/>
          <w:bCs/>
          <w:sz w:val="28"/>
          <w:szCs w:val="28"/>
        </w:rPr>
        <w:t>спольз</w:t>
      </w:r>
      <w:r>
        <w:rPr>
          <w:rFonts w:ascii="Times New Roman" w:hAnsi="Times New Roman" w:cs="Times New Roman"/>
          <w:bCs/>
          <w:sz w:val="28"/>
          <w:szCs w:val="28"/>
        </w:rPr>
        <w:t>овать</w:t>
      </w:r>
      <w:proofErr w:type="gramEnd"/>
      <w:r w:rsidRPr="007F25D2">
        <w:rPr>
          <w:rFonts w:ascii="Times New Roman" w:hAnsi="Times New Roman" w:cs="Times New Roman"/>
          <w:bCs/>
          <w:sz w:val="28"/>
          <w:szCs w:val="28"/>
        </w:rPr>
        <w:t xml:space="preserve"> NTRIP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(рисунок 2.10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32A451AE" wp14:editId="64DE5627">
            <wp:extent cx="2562225" cy="2609850"/>
            <wp:effectExtent l="19050" t="0" r="9525" b="0"/>
            <wp:docPr id="13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 b="170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2.10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 Окно новых настроек се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рвера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5F26B7">
        <w:rPr>
          <w:rFonts w:ascii="Times New Roman" w:hAnsi="Times New Roman" w:cs="Times New Roman"/>
          <w:bCs/>
          <w:sz w:val="28"/>
          <w:szCs w:val="28"/>
          <w:lang w:val="kk-KZ"/>
        </w:rPr>
        <w:t>Далее введите название своих NTRIP.</w:t>
      </w: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ID: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Student, Ntrip пароль: Student 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(рис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унок 2.11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)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09BFD1F" wp14:editId="3B4A57C4">
            <wp:extent cx="2023110" cy="1410270"/>
            <wp:effectExtent l="19050" t="0" r="0" b="0"/>
            <wp:docPr id="14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4815" cy="1411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2.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11 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– Окно в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вод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а названия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своих NTRIP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Необходим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о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указать точку стояния 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выбрать </w:t>
      </w:r>
      <w:r>
        <w:rPr>
          <w:rFonts w:ascii="Times New Roman" w:hAnsi="Times New Roman" w:cs="Times New Roman"/>
          <w:sz w:val="28"/>
          <w:szCs w:val="28"/>
          <w:lang w:val="kk-KZ"/>
        </w:rPr>
        <w:t>У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казать точку стояния из списка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 xml:space="preserve">выбрать из списка </w:t>
      </w:r>
      <w:r w:rsidRPr="007F25D2">
        <w:rPr>
          <w:rFonts w:ascii="Times New Roman" w:hAnsi="Times New Roman" w:cs="Times New Roman"/>
          <w:bCs/>
          <w:sz w:val="28"/>
          <w:szCs w:val="28"/>
        </w:rPr>
        <w:t>VKGTU</w:t>
      </w: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(рисунок 2.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12)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E15DB50" wp14:editId="178B4F20">
            <wp:extent cx="1992630" cy="1578106"/>
            <wp:effectExtent l="19050" t="0" r="7620" b="0"/>
            <wp:docPr id="15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 b="520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9567" cy="1583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2.12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- Окно у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каза</w:t>
      </w:r>
      <w:r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>ния точки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стояния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Далее необходимо посмотреть информацию о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RTK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поправках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kk-KZ"/>
        </w:rPr>
        <w:t>отметку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на </w:t>
      </w:r>
      <w:r>
        <w:rPr>
          <w:rFonts w:ascii="Times New Roman" w:hAnsi="Times New Roman" w:cs="Times New Roman"/>
          <w:sz w:val="28"/>
          <w:szCs w:val="28"/>
          <w:lang w:val="kk-KZ"/>
        </w:rPr>
        <w:t>П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олучение поправок от сети не ставить 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(рис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2.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13)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66747E7" wp14:editId="533E5B7C">
            <wp:extent cx="2466975" cy="1771650"/>
            <wp:effectExtent l="19050" t="0" r="9525" b="0"/>
            <wp:docPr id="16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 b="45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771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2.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13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- И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нформация о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RTK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поправках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AF37BA">
        <w:rPr>
          <w:rFonts w:ascii="Times New Roman" w:hAnsi="Times New Roman" w:cs="Times New Roman"/>
          <w:bCs/>
          <w:sz w:val="28"/>
          <w:szCs w:val="28"/>
          <w:lang w:val="kk-KZ"/>
        </w:rPr>
        <w:t>Укажите данные РВ</w:t>
      </w:r>
      <w:r w:rsidRPr="007F25D2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RTCM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7F25D2">
        <w:rPr>
          <w:rFonts w:ascii="Times New Roman" w:hAnsi="Times New Roman" w:cs="Times New Roman"/>
          <w:sz w:val="28"/>
          <w:szCs w:val="28"/>
        </w:rPr>
        <w:t>3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Базовый приемник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Автоматич. поиск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 Ант. базы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Автоматич. поиск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>
        <w:rPr>
          <w:rFonts w:ascii="Times New Roman" w:hAnsi="Times New Roman" w:cs="Times New Roman"/>
          <w:sz w:val="28"/>
          <w:szCs w:val="28"/>
        </w:rPr>
        <w:t xml:space="preserve"> по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ста</w:t>
      </w:r>
      <w:r>
        <w:rPr>
          <w:rFonts w:ascii="Times New Roman" w:hAnsi="Times New Roman" w:cs="Times New Roman"/>
          <w:sz w:val="28"/>
          <w:szCs w:val="28"/>
          <w:lang w:val="kk-KZ"/>
        </w:rPr>
        <w:t>в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ить </w:t>
      </w:r>
      <w:r>
        <w:rPr>
          <w:rFonts w:ascii="Times New Roman" w:hAnsi="Times New Roman" w:cs="Times New Roman"/>
          <w:sz w:val="28"/>
          <w:szCs w:val="28"/>
          <w:lang w:val="kk-KZ"/>
        </w:rPr>
        <w:t>отметку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на 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Исп. Систему координат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RTCM</w:t>
      </w:r>
      <w:r w:rsidRPr="007F25D2">
        <w:rPr>
          <w:rFonts w:ascii="Times New Roman" w:hAnsi="Times New Roman" w:cs="Times New Roman"/>
          <w:noProof/>
          <w:sz w:val="28"/>
          <w:szCs w:val="28"/>
          <w:lang w:val="kk-KZ" w:eastAsia="ru-RU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</w:rPr>
        <w:t>=&gt;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Прием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RTCM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информ. сообщения 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(рис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2.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14)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noProof/>
          <w:sz w:val="28"/>
          <w:szCs w:val="28"/>
          <w:lang w:val="kk-KZ"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7696" behindDoc="1" locked="0" layoutInCell="1" allowOverlap="1" wp14:anchorId="1A487379" wp14:editId="6882B11C">
            <wp:simplePos x="0" y="0"/>
            <wp:positionH relativeFrom="column">
              <wp:posOffset>-44450</wp:posOffset>
            </wp:positionH>
            <wp:positionV relativeFrom="paragraph">
              <wp:posOffset>1270</wp:posOffset>
            </wp:positionV>
            <wp:extent cx="2016760" cy="2296160"/>
            <wp:effectExtent l="19050" t="0" r="2540" b="0"/>
            <wp:wrapTight wrapText="bothSides">
              <wp:wrapPolygon edited="0">
                <wp:start x="-204" y="0"/>
                <wp:lineTo x="-204" y="21504"/>
                <wp:lineTo x="21627" y="21504"/>
                <wp:lineTo x="21627" y="0"/>
                <wp:lineTo x="-204" y="0"/>
              </wp:wrapPolygon>
            </wp:wrapTight>
            <wp:docPr id="17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 r="3932" b="17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760" cy="2296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8720" behindDoc="1" locked="0" layoutInCell="1" allowOverlap="1" wp14:anchorId="78D17C4D" wp14:editId="179A7CDA">
            <wp:simplePos x="0" y="0"/>
            <wp:positionH relativeFrom="column">
              <wp:posOffset>3968115</wp:posOffset>
            </wp:positionH>
            <wp:positionV relativeFrom="paragraph">
              <wp:posOffset>1270</wp:posOffset>
            </wp:positionV>
            <wp:extent cx="1911350" cy="2265680"/>
            <wp:effectExtent l="19050" t="0" r="0" b="0"/>
            <wp:wrapTight wrapText="bothSides">
              <wp:wrapPolygon edited="0">
                <wp:start x="-215" y="0"/>
                <wp:lineTo x="-215" y="21430"/>
                <wp:lineTo x="21528" y="21430"/>
                <wp:lineTo x="21528" y="0"/>
                <wp:lineTo x="-215" y="0"/>
              </wp:wrapPolygon>
            </wp:wrapTight>
            <wp:docPr id="18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2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 r="17119" b="220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1350" cy="2265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443230</wp:posOffset>
                </wp:positionH>
                <wp:positionV relativeFrom="paragraph">
                  <wp:posOffset>74930</wp:posOffset>
                </wp:positionV>
                <wp:extent cx="1004570" cy="0"/>
                <wp:effectExtent l="11430" t="59690" r="22225" b="5461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45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A2E81B" id="Прямая со стрелкой 1" o:spid="_x0000_s1026" type="#_x0000_t32" style="position:absolute;margin-left:34.9pt;margin-top:5.9pt;width:79.1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">
                <v:stroke endarrow="block"/>
              </v:shape>
            </w:pict>
          </mc:Fallback>
        </mc:AlternateContent>
      </w: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14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– Окна д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>анны</w:t>
      </w:r>
      <w:r>
        <w:rPr>
          <w:rFonts w:ascii="Times New Roman" w:hAnsi="Times New Roman" w:cs="Times New Roman"/>
          <w:bCs/>
          <w:sz w:val="28"/>
          <w:szCs w:val="28"/>
          <w:lang w:val="kk-KZ"/>
        </w:rPr>
        <w:t>х</w:t>
      </w:r>
      <w:r w:rsidRPr="007F25D2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РВ</w:t>
      </w: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Указав все необходимые настройки приемник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а,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завершаете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соединение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RTK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, и сохраняет изменения (рис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 2.15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). Если соединение установлено</w:t>
      </w:r>
      <w:r>
        <w:rPr>
          <w:rFonts w:ascii="Times New Roman" w:hAnsi="Times New Roman" w:cs="Times New Roman"/>
          <w:sz w:val="28"/>
          <w:szCs w:val="28"/>
          <w:lang w:val="kk-KZ"/>
        </w:rPr>
        <w:t>,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то можно считать что прибор готов к использованию.</w:t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Pr="007F25D2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CB479CF" wp14:editId="52B1C008">
            <wp:extent cx="2338070" cy="3103098"/>
            <wp:effectExtent l="19050" t="0" r="5080" b="0"/>
            <wp:docPr id="19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483" cy="31102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06F04" w:rsidRPr="007F25D2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06F04" w:rsidRDefault="00206F04" w:rsidP="00206F0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Рис</w:t>
      </w:r>
      <w:r>
        <w:rPr>
          <w:rFonts w:ascii="Times New Roman" w:hAnsi="Times New Roman" w:cs="Times New Roman"/>
          <w:sz w:val="28"/>
          <w:szCs w:val="28"/>
          <w:lang w:val="kk-KZ"/>
        </w:rPr>
        <w:t>унок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2.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15 </w:t>
      </w:r>
      <w:r>
        <w:rPr>
          <w:rFonts w:ascii="Times New Roman" w:hAnsi="Times New Roman" w:cs="Times New Roman"/>
          <w:sz w:val="28"/>
          <w:szCs w:val="28"/>
          <w:lang w:val="kk-KZ"/>
        </w:rPr>
        <w:t>- З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авершение соединения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RTK</w:t>
      </w:r>
    </w:p>
    <w:p w:rsidR="00206F04" w:rsidRPr="002679A9" w:rsidRDefault="00206F04" w:rsidP="00206F0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06F04" w:rsidRPr="007F25D2" w:rsidRDefault="00206F04" w:rsidP="00206F04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b/>
          <w:sz w:val="28"/>
          <w:szCs w:val="28"/>
          <w:lang w:val="kk-KZ"/>
        </w:rPr>
        <w:t>Контрольные вопросы</w:t>
      </w:r>
      <w:r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206F04" w:rsidRPr="007F25D2" w:rsidRDefault="00206F04" w:rsidP="00206F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Чем отличается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способ С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оединение с антенной и </w:t>
      </w:r>
      <w:r w:rsidRPr="007F25D2">
        <w:rPr>
          <w:rFonts w:ascii="Times New Roman" w:hAnsi="Times New Roman" w:cs="Times New Roman"/>
          <w:sz w:val="28"/>
          <w:szCs w:val="28"/>
          <w:lang w:val="en-US"/>
        </w:rPr>
        <w:t>RTK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7F25D2">
        <w:rPr>
          <w:rFonts w:ascii="Times New Roman" w:hAnsi="Times New Roman" w:cs="Times New Roman"/>
          <w:sz w:val="28"/>
          <w:szCs w:val="28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>соединение?</w:t>
      </w:r>
    </w:p>
    <w:p w:rsidR="00206F04" w:rsidRPr="007F25D2" w:rsidRDefault="00206F04" w:rsidP="00206F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 Какой из соединений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является более точным?</w:t>
      </w:r>
    </w:p>
    <w:p w:rsidR="00206F04" w:rsidRPr="007F25D2" w:rsidRDefault="00206F04" w:rsidP="00206F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3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Последовательность </w:t>
      </w:r>
      <w:r w:rsidRPr="007F25D2">
        <w:rPr>
          <w:rFonts w:ascii="Times New Roman" w:hAnsi="Times New Roman" w:cs="Times New Roman"/>
          <w:sz w:val="28"/>
          <w:szCs w:val="28"/>
        </w:rPr>
        <w:t>RTK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соединения?</w:t>
      </w:r>
    </w:p>
    <w:p w:rsidR="00206F04" w:rsidRPr="007F25D2" w:rsidRDefault="00206F04" w:rsidP="00206F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4 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При каких услов</w:t>
      </w:r>
      <w:r>
        <w:rPr>
          <w:rFonts w:ascii="Times New Roman" w:hAnsi="Times New Roman" w:cs="Times New Roman"/>
          <w:sz w:val="28"/>
          <w:szCs w:val="28"/>
          <w:lang w:val="kk-KZ"/>
        </w:rPr>
        <w:t>иях можно считать что соединение</w:t>
      </w:r>
      <w:r w:rsidRPr="007F25D2">
        <w:rPr>
          <w:rFonts w:ascii="Times New Roman" w:hAnsi="Times New Roman" w:cs="Times New Roman"/>
          <w:sz w:val="28"/>
          <w:szCs w:val="28"/>
          <w:lang w:val="kk-KZ"/>
        </w:rPr>
        <w:t xml:space="preserve"> выполнено?</w:t>
      </w:r>
    </w:p>
    <w:p w:rsidR="00206F04" w:rsidRPr="007F25D2" w:rsidRDefault="00206F04" w:rsidP="00206F04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 w:rsidRPr="007F25D2">
        <w:rPr>
          <w:rFonts w:ascii="Times New Roman" w:hAnsi="Times New Roman" w:cs="Times New Roman"/>
          <w:sz w:val="28"/>
          <w:szCs w:val="28"/>
          <w:lang w:val="kk-KZ"/>
        </w:rPr>
        <w:t>5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Для чего необходимо соединение </w:t>
      </w:r>
      <w:r w:rsidRPr="007F25D2">
        <w:rPr>
          <w:rFonts w:ascii="Times New Roman" w:hAnsi="Times New Roman" w:cs="Times New Roman"/>
          <w:sz w:val="28"/>
          <w:szCs w:val="28"/>
        </w:rPr>
        <w:t xml:space="preserve">RTK? </w:t>
      </w:r>
    </w:p>
    <w:p w:rsidR="001D4B7E" w:rsidRPr="00206F04" w:rsidRDefault="00206F04">
      <w:pPr>
        <w:rPr>
          <w:lang w:val="kk-KZ"/>
        </w:rPr>
      </w:pPr>
      <w:bookmarkStart w:id="0" w:name="_GoBack"/>
      <w:bookmarkEnd w:id="0"/>
    </w:p>
    <w:sectPr w:rsidR="001D4B7E" w:rsidRPr="00206F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F04"/>
    <w:rsid w:val="00206F04"/>
    <w:rsid w:val="002C3DB1"/>
    <w:rsid w:val="003C4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16F7DB2-70DF-4B49-8639-1365AC655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06F04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206F0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06F04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emf"/><Relationship Id="rId18" Type="http://schemas.openxmlformats.org/officeDocument/2006/relationships/image" Target="media/image15.emf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17" Type="http://schemas.openxmlformats.org/officeDocument/2006/relationships/image" Target="media/image14.emf"/><Relationship Id="rId25" Type="http://schemas.openxmlformats.org/officeDocument/2006/relationships/image" Target="media/image22.emf"/><Relationship Id="rId2" Type="http://schemas.openxmlformats.org/officeDocument/2006/relationships/settings" Target="settings.xml"/><Relationship Id="rId16" Type="http://schemas.openxmlformats.org/officeDocument/2006/relationships/image" Target="media/image13.emf"/><Relationship Id="rId20" Type="http://schemas.openxmlformats.org/officeDocument/2006/relationships/image" Target="media/image17.emf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24" Type="http://schemas.openxmlformats.org/officeDocument/2006/relationships/image" Target="media/image21.emf"/><Relationship Id="rId5" Type="http://schemas.openxmlformats.org/officeDocument/2006/relationships/image" Target="media/image2.emf"/><Relationship Id="rId15" Type="http://schemas.openxmlformats.org/officeDocument/2006/relationships/image" Target="media/image12.emf"/><Relationship Id="rId23" Type="http://schemas.openxmlformats.org/officeDocument/2006/relationships/image" Target="media/image20.emf"/><Relationship Id="rId10" Type="http://schemas.openxmlformats.org/officeDocument/2006/relationships/image" Target="media/image7.emf"/><Relationship Id="rId19" Type="http://schemas.openxmlformats.org/officeDocument/2006/relationships/image" Target="media/image16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image" Target="media/image11.emf"/><Relationship Id="rId22" Type="http://schemas.openxmlformats.org/officeDocument/2006/relationships/image" Target="media/image19.e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642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1</cp:revision>
  <dcterms:created xsi:type="dcterms:W3CDTF">2021-09-29T08:52:00Z</dcterms:created>
  <dcterms:modified xsi:type="dcterms:W3CDTF">2021-09-29T08:52:00Z</dcterms:modified>
</cp:coreProperties>
</file>